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EC07" w14:textId="3DD2FFC1" w:rsidR="007B34CE" w:rsidRDefault="00A774FD" w:rsidP="00A774FD">
      <w:pPr>
        <w:contextualSpacing/>
        <w:rPr>
          <w:b/>
        </w:rPr>
      </w:pPr>
      <w:r>
        <w:rPr>
          <w:b/>
        </w:rPr>
        <w:t>Job Title:</w:t>
      </w:r>
      <w:r w:rsidR="00017BE3">
        <w:rPr>
          <w:b/>
        </w:rPr>
        <w:t xml:space="preserve"> </w:t>
      </w:r>
      <w:r w:rsidR="00B034F0">
        <w:rPr>
          <w:b/>
        </w:rPr>
        <w:t xml:space="preserve">           </w:t>
      </w:r>
      <w:r w:rsidR="004225B8">
        <w:rPr>
          <w:b/>
        </w:rPr>
        <w:t>Cellular Therapy</w:t>
      </w:r>
      <w:r w:rsidR="00EB44F6">
        <w:rPr>
          <w:b/>
        </w:rPr>
        <w:t xml:space="preserve"> </w:t>
      </w:r>
      <w:r w:rsidR="00C204CF">
        <w:rPr>
          <w:b/>
        </w:rPr>
        <w:t>Registered</w:t>
      </w:r>
      <w:r w:rsidR="00017BE3">
        <w:rPr>
          <w:b/>
        </w:rPr>
        <w:t xml:space="preserve"> Nurse</w:t>
      </w:r>
      <w:r w:rsidR="00F96D2C">
        <w:rPr>
          <w:b/>
        </w:rPr>
        <w:tab/>
      </w:r>
    </w:p>
    <w:p w14:paraId="18CD9845" w14:textId="1A2DA38A" w:rsidR="007B34CE" w:rsidRDefault="00A774FD" w:rsidP="00A774FD">
      <w:pPr>
        <w:contextualSpacing/>
      </w:pPr>
      <w:r>
        <w:t>Department:</w:t>
      </w:r>
      <w:r w:rsidR="00F96D2C">
        <w:tab/>
      </w:r>
      <w:r w:rsidR="00393919">
        <w:t>CBO</w:t>
      </w:r>
    </w:p>
    <w:p w14:paraId="22574CBC" w14:textId="465D3C82" w:rsidR="00A774FD" w:rsidRDefault="00A774FD" w:rsidP="00A774FD">
      <w:pPr>
        <w:contextualSpacing/>
      </w:pPr>
      <w:r>
        <w:t>Reports To:</w:t>
      </w:r>
      <w:r w:rsidR="00F96D2C">
        <w:tab/>
      </w:r>
      <w:r w:rsidR="00393919">
        <w:t>Nurse Educator - Manager</w:t>
      </w:r>
    </w:p>
    <w:p w14:paraId="0A278E95" w14:textId="0C8848F9" w:rsidR="00A774FD" w:rsidRDefault="00A774FD" w:rsidP="00A774FD">
      <w:pPr>
        <w:contextualSpacing/>
      </w:pPr>
      <w:r>
        <w:t>FLSA Status:</w:t>
      </w:r>
      <w:r w:rsidR="00F96D2C">
        <w:tab/>
      </w:r>
      <w:r w:rsidR="00B034F0">
        <w:t>E</w:t>
      </w:r>
      <w:r w:rsidR="0079279B">
        <w:t>xempt</w:t>
      </w:r>
    </w:p>
    <w:p w14:paraId="2A95AC24" w14:textId="77777777" w:rsidR="00A774FD" w:rsidRDefault="00A774FD" w:rsidP="00A774FD">
      <w:pPr>
        <w:contextualSpacing/>
      </w:pPr>
    </w:p>
    <w:p w14:paraId="560CDB86" w14:textId="7F09B553" w:rsidR="00B034F0" w:rsidRPr="00B034F0" w:rsidRDefault="00A774FD" w:rsidP="00407B97">
      <w:pPr>
        <w:spacing w:after="120"/>
      </w:pPr>
      <w:r w:rsidRPr="00A426A0">
        <w:rPr>
          <w:b/>
          <w:bCs/>
        </w:rPr>
        <w:t>Summary:</w:t>
      </w:r>
      <w:r w:rsidR="004F332A" w:rsidRPr="00B034F0">
        <w:t xml:space="preserve"> </w:t>
      </w:r>
      <w:r w:rsidR="004225B8" w:rsidRPr="004225B8">
        <w:t xml:space="preserve">The </w:t>
      </w:r>
      <w:r w:rsidR="006A7C7B">
        <w:t>Cellular Therapy</w:t>
      </w:r>
      <w:r w:rsidR="004225B8" w:rsidRPr="004225B8">
        <w:t xml:space="preserve"> </w:t>
      </w:r>
      <w:r w:rsidR="004225B8">
        <w:t xml:space="preserve">Registered </w:t>
      </w:r>
      <w:r w:rsidR="004225B8" w:rsidRPr="004225B8">
        <w:t xml:space="preserve">Nurse provides highly specialized nursing care to patients receiving chimeric antigen receptor T-cell (CAR-T) therapy and bispecific antibodies in </w:t>
      </w:r>
      <w:r w:rsidR="004225B8">
        <w:t>the</w:t>
      </w:r>
      <w:r w:rsidR="004225B8" w:rsidRPr="004225B8">
        <w:t xml:space="preserve"> outpatient setting. This role involves intensive patient monitoring, early toxicity recognition, care coordination, patient education, and rapid escalation of care to manage potentially life-threatening complications.</w:t>
      </w:r>
    </w:p>
    <w:p w14:paraId="25A68CD4" w14:textId="77777777" w:rsidR="00A774FD" w:rsidRDefault="00A774FD" w:rsidP="00CC1DAB">
      <w:pPr>
        <w:spacing w:after="80"/>
      </w:pPr>
      <w:r w:rsidRPr="00A426A0">
        <w:rPr>
          <w:b/>
          <w:bCs/>
        </w:rPr>
        <w:t>Essential Duties and Responsibilities</w:t>
      </w:r>
      <w:r w:rsidRPr="00B034F0">
        <w:t xml:space="preserve"> i</w:t>
      </w:r>
      <w:r>
        <w:t>nclude the following:</w:t>
      </w:r>
    </w:p>
    <w:p w14:paraId="0055D90B" w14:textId="47591411" w:rsidR="00407B97" w:rsidRDefault="006A7C7B" w:rsidP="003F3CB6">
      <w:pPr>
        <w:pStyle w:val="ListParagraph"/>
        <w:numPr>
          <w:ilvl w:val="0"/>
          <w:numId w:val="12"/>
        </w:numPr>
      </w:pPr>
      <w:r>
        <w:t xml:space="preserve">Administer </w:t>
      </w:r>
      <w:r w:rsidR="003F3CB6" w:rsidRPr="00A426A0">
        <w:t xml:space="preserve">lymphodepleting chemotherapy </w:t>
      </w:r>
      <w:r w:rsidR="003F3CB6">
        <w:t xml:space="preserve">prior to CAR-T, CAR-T infusion, and supportive infusions per protocol. </w:t>
      </w:r>
      <w:r w:rsidR="00407B97">
        <w:t xml:space="preserve">Monitor and assess </w:t>
      </w:r>
      <w:r w:rsidR="003F3CB6">
        <w:t xml:space="preserve">patient </w:t>
      </w:r>
      <w:r w:rsidR="00407B97">
        <w:t>for adverse symptoms prior to and during therapy</w:t>
      </w:r>
      <w:r w:rsidR="00A07DA4">
        <w:t>.</w:t>
      </w:r>
      <w:r w:rsidR="004C7B7A">
        <w:t xml:space="preserve"> </w:t>
      </w:r>
    </w:p>
    <w:p w14:paraId="4A8B5A02" w14:textId="618505B8" w:rsidR="00A07DA4" w:rsidRDefault="00A07DA4" w:rsidP="00A07DA4">
      <w:pPr>
        <w:pStyle w:val="ListParagraph"/>
        <w:numPr>
          <w:ilvl w:val="0"/>
          <w:numId w:val="12"/>
        </w:numPr>
      </w:pPr>
      <w:r>
        <w:t>Travel required to multiple CSNF clinic sites to assist with administration of bispecific antibody infusion</w:t>
      </w:r>
      <w:r w:rsidRPr="00F90DF1">
        <w:t xml:space="preserve"> </w:t>
      </w:r>
      <w:r w:rsidR="00782333">
        <w:t>initial</w:t>
      </w:r>
      <w:r>
        <w:t xml:space="preserve"> doses. Educate clinic nursing staff on CSNF process and protocol for bispecific administration.</w:t>
      </w:r>
    </w:p>
    <w:p w14:paraId="51FDCA49" w14:textId="77777777" w:rsidR="003F3CB6" w:rsidRDefault="00407B97" w:rsidP="003F3CB6">
      <w:pPr>
        <w:pStyle w:val="ListParagraph"/>
        <w:numPr>
          <w:ilvl w:val="0"/>
          <w:numId w:val="12"/>
        </w:numPr>
      </w:pPr>
      <w:r>
        <w:t xml:space="preserve">Patient and caregiver education </w:t>
      </w:r>
      <w:r w:rsidRPr="007300BA">
        <w:t>on treatment plans, expectations, side effect management, and after-care instructions</w:t>
      </w:r>
      <w:r w:rsidR="003F3CB6">
        <w:t>.</w:t>
      </w:r>
      <w:r w:rsidR="003F3CB6" w:rsidRPr="003F3CB6">
        <w:t xml:space="preserve"> </w:t>
      </w:r>
    </w:p>
    <w:p w14:paraId="78742A0C" w14:textId="7FCC0C38" w:rsidR="00407B97" w:rsidRDefault="003F3CB6" w:rsidP="003F3CB6">
      <w:pPr>
        <w:pStyle w:val="ListParagraph"/>
        <w:numPr>
          <w:ilvl w:val="0"/>
          <w:numId w:val="12"/>
        </w:numPr>
      </w:pPr>
      <w:r>
        <w:t>C</w:t>
      </w:r>
      <w:r w:rsidRPr="00A426A0">
        <w:t>lose</w:t>
      </w:r>
      <w:r>
        <w:t>ly</w:t>
      </w:r>
      <w:r w:rsidRPr="00A426A0">
        <w:t xml:space="preserve"> monitor for </w:t>
      </w:r>
      <w:r>
        <w:t xml:space="preserve">cellular therapy </w:t>
      </w:r>
      <w:r w:rsidRPr="00A426A0">
        <w:t>related toxicities</w:t>
      </w:r>
      <w:r>
        <w:t xml:space="preserve"> such as CRS and ICANS.</w:t>
      </w:r>
    </w:p>
    <w:p w14:paraId="1B7E1143" w14:textId="7BE109D4" w:rsidR="00407B97" w:rsidRDefault="00407B97" w:rsidP="00407B97">
      <w:pPr>
        <w:pStyle w:val="ListParagraph"/>
        <w:numPr>
          <w:ilvl w:val="0"/>
          <w:numId w:val="12"/>
        </w:numPr>
      </w:pPr>
      <w:r>
        <w:t xml:space="preserve">Communicate </w:t>
      </w:r>
      <w:r w:rsidR="003F3CB6">
        <w:t xml:space="preserve">change in patient status </w:t>
      </w:r>
      <w:r>
        <w:t xml:space="preserve">with providers and patient care team </w:t>
      </w:r>
    </w:p>
    <w:p w14:paraId="57E21109" w14:textId="77777777" w:rsidR="003F3CB6" w:rsidRDefault="003F3CB6" w:rsidP="003F3CB6">
      <w:pPr>
        <w:pStyle w:val="ListParagraph"/>
        <w:numPr>
          <w:ilvl w:val="0"/>
          <w:numId w:val="12"/>
        </w:numPr>
      </w:pPr>
      <w:r>
        <w:t>Manage central venous access devices (ports and CVCs)</w:t>
      </w:r>
    </w:p>
    <w:p w14:paraId="4E6905CA" w14:textId="7C3F1A61" w:rsidR="00407B97" w:rsidRDefault="00782333" w:rsidP="00425660">
      <w:pPr>
        <w:pStyle w:val="ListParagraph"/>
        <w:numPr>
          <w:ilvl w:val="0"/>
          <w:numId w:val="12"/>
        </w:numPr>
      </w:pPr>
      <w:r>
        <w:t>Ensure</w:t>
      </w:r>
      <w:r w:rsidR="00425660">
        <w:t xml:space="preserve"> </w:t>
      </w:r>
      <w:r w:rsidR="00407B97">
        <w:t>HIP</w:t>
      </w:r>
      <w:r w:rsidR="00A07DA4">
        <w:t>A</w:t>
      </w:r>
      <w:r w:rsidR="00407B97">
        <w:t xml:space="preserve">A </w:t>
      </w:r>
      <w:r w:rsidR="009215E9">
        <w:t>c</w:t>
      </w:r>
      <w:r w:rsidR="00407B97">
        <w:t xml:space="preserve">ompliance and timely documentation in EMR </w:t>
      </w:r>
    </w:p>
    <w:p w14:paraId="2E0FF70B" w14:textId="77777777" w:rsidR="00407B97" w:rsidRDefault="00407B97" w:rsidP="00407B97">
      <w:pPr>
        <w:pStyle w:val="ListParagraph"/>
        <w:numPr>
          <w:ilvl w:val="0"/>
          <w:numId w:val="12"/>
        </w:numPr>
      </w:pPr>
      <w:r>
        <w:t>Schedule and manage follow-up visits, laboratory monitoring, and infusion appointments</w:t>
      </w:r>
    </w:p>
    <w:p w14:paraId="3585209C" w14:textId="77777777" w:rsidR="00407B97" w:rsidRDefault="00407B97" w:rsidP="00407B97">
      <w:pPr>
        <w:pStyle w:val="ListParagraph"/>
        <w:numPr>
          <w:ilvl w:val="0"/>
          <w:numId w:val="12"/>
        </w:numPr>
      </w:pPr>
      <w:r>
        <w:t>Communicate patient status changes promptly to the multidisciplinary team</w:t>
      </w:r>
    </w:p>
    <w:p w14:paraId="26C68F55" w14:textId="3A015D7E" w:rsidR="004225B8" w:rsidRDefault="004225B8" w:rsidP="004225B8">
      <w:pPr>
        <w:pStyle w:val="ListParagraph"/>
        <w:numPr>
          <w:ilvl w:val="0"/>
          <w:numId w:val="12"/>
        </w:numPr>
      </w:pPr>
      <w:r w:rsidRPr="004225B8">
        <w:t>Deliver</w:t>
      </w:r>
      <w:r>
        <w:t xml:space="preserve"> p</w:t>
      </w:r>
      <w:r w:rsidRPr="00A426A0">
        <w:t>re- and post-infusion</w:t>
      </w:r>
      <w:r w:rsidRPr="004225B8">
        <w:t xml:space="preserve"> care for patients receiving CAR-T and bispecific antibody therapies in accordance with </w:t>
      </w:r>
      <w:r>
        <w:t>CSNF</w:t>
      </w:r>
      <w:r w:rsidRPr="004225B8">
        <w:t xml:space="preserve"> protocols and REMS requirements</w:t>
      </w:r>
    </w:p>
    <w:p w14:paraId="2C063DD4" w14:textId="77777777" w:rsidR="004225B8" w:rsidRDefault="004225B8" w:rsidP="004225B8">
      <w:pPr>
        <w:pStyle w:val="ListParagraph"/>
        <w:numPr>
          <w:ilvl w:val="0"/>
          <w:numId w:val="12"/>
        </w:numPr>
        <w:spacing w:after="120"/>
      </w:pPr>
      <w:r>
        <w:t>C</w:t>
      </w:r>
      <w:r w:rsidRPr="00A426A0">
        <w:t xml:space="preserve">oordination of care in compliance with FACT accreditation and </w:t>
      </w:r>
      <w:r>
        <w:t>CSNF</w:t>
      </w:r>
      <w:r w:rsidRPr="00A426A0">
        <w:t xml:space="preserve"> policies</w:t>
      </w:r>
    </w:p>
    <w:p w14:paraId="507C62EF" w14:textId="03509180" w:rsidR="004225B8" w:rsidRDefault="005A7530" w:rsidP="003F3CB6">
      <w:pPr>
        <w:pStyle w:val="ListParagraph"/>
        <w:numPr>
          <w:ilvl w:val="0"/>
          <w:numId w:val="12"/>
        </w:numPr>
        <w:spacing w:after="120"/>
      </w:pPr>
      <w:r w:rsidRPr="005A7530">
        <w:t>W</w:t>
      </w:r>
      <w:r w:rsidR="005A5C2E" w:rsidRPr="005A7530">
        <w:t xml:space="preserve">eekend hours </w:t>
      </w:r>
      <w:r w:rsidRPr="005A7530">
        <w:t>required on</w:t>
      </w:r>
      <w:r w:rsidRPr="005A7530">
        <w:rPr>
          <w:b/>
          <w:bCs/>
        </w:rPr>
        <w:t xml:space="preserve"> </w:t>
      </w:r>
      <w:r w:rsidRPr="005A7530">
        <w:rPr>
          <w:u w:val="single"/>
        </w:rPr>
        <w:t>CAR-T infusion weeks only</w:t>
      </w:r>
      <w:r>
        <w:t xml:space="preserve"> </w:t>
      </w:r>
      <w:r w:rsidR="004225B8">
        <w:t xml:space="preserve">to assess and treat </w:t>
      </w:r>
      <w:r w:rsidR="003F3CB6">
        <w:t xml:space="preserve">patient </w:t>
      </w:r>
      <w:r w:rsidR="004225B8">
        <w:t>toxicities</w:t>
      </w:r>
      <w:r>
        <w:t xml:space="preserve"> in clinic</w:t>
      </w:r>
      <w:r w:rsidR="004225B8">
        <w:t>.</w:t>
      </w:r>
    </w:p>
    <w:p w14:paraId="257E8F1C" w14:textId="77777777" w:rsidR="00A774FD" w:rsidRPr="00A426A0" w:rsidRDefault="00A774FD" w:rsidP="00A426A0">
      <w:pPr>
        <w:spacing w:after="120"/>
        <w:contextualSpacing/>
        <w:rPr>
          <w:rFonts w:cstheme="minorHAnsi"/>
          <w:b/>
        </w:rPr>
      </w:pPr>
      <w:r w:rsidRPr="00A426A0">
        <w:rPr>
          <w:rFonts w:cstheme="minorHAnsi"/>
          <w:b/>
        </w:rPr>
        <w:t>Additional Skills and Abilities:</w:t>
      </w:r>
    </w:p>
    <w:p w14:paraId="3D67BC71" w14:textId="743B89CD" w:rsidR="00C51078" w:rsidRDefault="00C51078" w:rsidP="00A426A0">
      <w:pPr>
        <w:pStyle w:val="ListParagraph"/>
        <w:numPr>
          <w:ilvl w:val="0"/>
          <w:numId w:val="10"/>
        </w:numPr>
        <w:rPr>
          <w:rFonts w:cstheme="minorHAnsi"/>
        </w:rPr>
      </w:pPr>
      <w:bookmarkStart w:id="0" w:name="_Hlk219217181"/>
      <w:r w:rsidRPr="00C51078">
        <w:rPr>
          <w:rFonts w:cstheme="minorHAnsi"/>
        </w:rPr>
        <w:t>Strong assessment, triage, and patient education skills</w:t>
      </w:r>
    </w:p>
    <w:p w14:paraId="00B8CAD7" w14:textId="504D37EF" w:rsidR="00A426A0" w:rsidRDefault="00A426A0" w:rsidP="00A426A0">
      <w:pPr>
        <w:pStyle w:val="ListParagraph"/>
        <w:numPr>
          <w:ilvl w:val="0"/>
          <w:numId w:val="10"/>
        </w:numPr>
        <w:rPr>
          <w:rFonts w:cstheme="minorHAnsi"/>
        </w:rPr>
      </w:pPr>
      <w:r w:rsidRPr="00A426A0">
        <w:rPr>
          <w:rFonts w:cstheme="minorHAnsi"/>
        </w:rPr>
        <w:t>K</w:t>
      </w:r>
      <w:r w:rsidR="004F332A" w:rsidRPr="00A426A0">
        <w:rPr>
          <w:rFonts w:cstheme="minorHAnsi"/>
        </w:rPr>
        <w:t xml:space="preserve">nowledge </w:t>
      </w:r>
      <w:r w:rsidRPr="00A426A0">
        <w:rPr>
          <w:rFonts w:cstheme="minorHAnsi"/>
        </w:rPr>
        <w:t>of</w:t>
      </w:r>
      <w:r w:rsidR="004F332A" w:rsidRPr="00A426A0">
        <w:rPr>
          <w:rFonts w:cstheme="minorHAnsi"/>
        </w:rPr>
        <w:t xml:space="preserve"> diagnostic imaging science and techniques</w:t>
      </w:r>
    </w:p>
    <w:p w14:paraId="76EC8F80" w14:textId="77777777" w:rsidR="00A426A0" w:rsidRDefault="00A426A0" w:rsidP="00A426A0">
      <w:pPr>
        <w:pStyle w:val="ListParagraph"/>
        <w:numPr>
          <w:ilvl w:val="0"/>
          <w:numId w:val="10"/>
        </w:numPr>
      </w:pPr>
      <w:r>
        <w:t>Knowledge of OSHA safety hazards and precautions to establish a safe work environment</w:t>
      </w:r>
    </w:p>
    <w:p w14:paraId="6C4A084D" w14:textId="77777777" w:rsidR="00A426A0" w:rsidRPr="008F3287" w:rsidRDefault="00A426A0" w:rsidP="00A426A0">
      <w:pPr>
        <w:pStyle w:val="ListParagraph"/>
        <w:numPr>
          <w:ilvl w:val="0"/>
          <w:numId w:val="10"/>
        </w:numPr>
        <w:tabs>
          <w:tab w:val="left" w:pos="390"/>
        </w:tabs>
        <w:autoSpaceDE w:val="0"/>
        <w:autoSpaceDN w:val="0"/>
        <w:adjustRightInd w:val="0"/>
        <w:rPr>
          <w:bCs/>
        </w:rPr>
      </w:pPr>
      <w:r w:rsidRPr="008F3287">
        <w:rPr>
          <w:bCs/>
        </w:rPr>
        <w:t>Demonstrates self-directed learning through completion of orientation requirements, nursing certification and updates, and continuing education programs</w:t>
      </w:r>
    </w:p>
    <w:p w14:paraId="553A3A5B" w14:textId="77777777" w:rsidR="00A426A0" w:rsidRDefault="00A426A0" w:rsidP="00B034F0">
      <w:pPr>
        <w:pStyle w:val="ListParagraph"/>
        <w:numPr>
          <w:ilvl w:val="0"/>
          <w:numId w:val="8"/>
        </w:numPr>
        <w:rPr>
          <w:rFonts w:cstheme="minorHAnsi"/>
        </w:rPr>
      </w:pPr>
      <w:r w:rsidRPr="00A426A0">
        <w:rPr>
          <w:rFonts w:cstheme="minorHAnsi"/>
        </w:rPr>
        <w:t>S</w:t>
      </w:r>
      <w:r w:rsidR="004F332A" w:rsidRPr="00A426A0">
        <w:rPr>
          <w:rFonts w:cstheme="minorHAnsi"/>
        </w:rPr>
        <w:t xml:space="preserve">trong interpersonal and communication </w:t>
      </w:r>
      <w:r>
        <w:rPr>
          <w:rFonts w:cstheme="minorHAnsi"/>
        </w:rPr>
        <w:t>skills</w:t>
      </w:r>
    </w:p>
    <w:p w14:paraId="0551B1CC" w14:textId="625111D1" w:rsidR="005A627D" w:rsidRPr="00A426A0" w:rsidRDefault="005A627D" w:rsidP="00B034F0">
      <w:pPr>
        <w:pStyle w:val="ListParagraph"/>
        <w:numPr>
          <w:ilvl w:val="0"/>
          <w:numId w:val="8"/>
        </w:numPr>
        <w:rPr>
          <w:rFonts w:cstheme="minorHAnsi"/>
        </w:rPr>
      </w:pPr>
      <w:r w:rsidRPr="00A426A0">
        <w:rPr>
          <w:rFonts w:cstheme="minorHAnsi"/>
        </w:rPr>
        <w:t>Critical thinking</w:t>
      </w:r>
      <w:r w:rsidR="00A426A0">
        <w:rPr>
          <w:rFonts w:cstheme="minorHAnsi"/>
        </w:rPr>
        <w:t xml:space="preserve"> and </w:t>
      </w:r>
      <w:r w:rsidR="00A426A0" w:rsidRPr="00A426A0">
        <w:rPr>
          <w:rFonts w:cstheme="minorHAnsi"/>
        </w:rPr>
        <w:t>problem-solving</w:t>
      </w:r>
      <w:r w:rsidRPr="00A426A0">
        <w:rPr>
          <w:rFonts w:cstheme="minorHAnsi"/>
        </w:rPr>
        <w:t xml:space="preserve"> skills</w:t>
      </w:r>
      <w:r w:rsidR="00A426A0">
        <w:rPr>
          <w:rFonts w:cstheme="minorHAnsi"/>
        </w:rPr>
        <w:t>; attention to detail</w:t>
      </w:r>
    </w:p>
    <w:bookmarkEnd w:id="0"/>
    <w:p w14:paraId="5DDE4EBC" w14:textId="0543E0BE" w:rsidR="00A774FD" w:rsidRPr="00B034F0" w:rsidRDefault="00A774FD" w:rsidP="00407B97">
      <w:pPr>
        <w:spacing w:after="120"/>
        <w:rPr>
          <w:rFonts w:ascii="Droid Serif" w:hAnsi="Droid Serif" w:cs="Helvetica"/>
          <w:color w:val="6C6C6C"/>
        </w:rPr>
      </w:pPr>
      <w:r w:rsidRPr="00B034F0">
        <w:rPr>
          <w:b/>
        </w:rPr>
        <w:t>Supervisory Responsibilities:</w:t>
      </w:r>
      <w:r w:rsidR="004F332A" w:rsidRPr="00B034F0">
        <w:rPr>
          <w:b/>
        </w:rPr>
        <w:t xml:space="preserve"> </w:t>
      </w:r>
      <w:r w:rsidR="004F332A" w:rsidRPr="00407B97">
        <w:rPr>
          <w:bCs/>
        </w:rPr>
        <w:t>None</w:t>
      </w:r>
    </w:p>
    <w:p w14:paraId="6DF8E9DC" w14:textId="77777777" w:rsidR="00A774FD" w:rsidRPr="00A774FD" w:rsidRDefault="00A774FD" w:rsidP="00407B97">
      <w:pPr>
        <w:spacing w:after="120"/>
        <w:contextualSpacing/>
        <w:rPr>
          <w:b/>
        </w:rPr>
      </w:pPr>
      <w:r w:rsidRPr="00A774FD">
        <w:rPr>
          <w:b/>
        </w:rPr>
        <w:lastRenderedPageBreak/>
        <w:t>Education and/or Experience:</w:t>
      </w:r>
    </w:p>
    <w:p w14:paraId="013080BB" w14:textId="749D11DF" w:rsidR="004F332A" w:rsidRDefault="00EB44F6" w:rsidP="004F332A">
      <w:pPr>
        <w:pStyle w:val="ListParagraph"/>
        <w:numPr>
          <w:ilvl w:val="0"/>
          <w:numId w:val="7"/>
        </w:numPr>
      </w:pPr>
      <w:r>
        <w:t>S</w:t>
      </w:r>
      <w:r w:rsidR="00C51078">
        <w:t>trong IV skills</w:t>
      </w:r>
    </w:p>
    <w:p w14:paraId="41A1C670" w14:textId="3850FA20" w:rsidR="005C73F5" w:rsidRPr="00A426A0" w:rsidRDefault="00782333" w:rsidP="004F332A">
      <w:pPr>
        <w:pStyle w:val="ListParagraph"/>
        <w:numPr>
          <w:ilvl w:val="0"/>
          <w:numId w:val="7"/>
        </w:numPr>
        <w:rPr>
          <w:i/>
          <w:iCs/>
        </w:rPr>
      </w:pPr>
      <w:r>
        <w:t>3-5</w:t>
      </w:r>
      <w:r w:rsidR="005C73F5">
        <w:t xml:space="preserve"> year of </w:t>
      </w:r>
      <w:r>
        <w:t xml:space="preserve">Chemotherapy infusion </w:t>
      </w:r>
      <w:r w:rsidR="00CC1DAB">
        <w:t xml:space="preserve">nursing </w:t>
      </w:r>
      <w:r w:rsidR="005C73F5">
        <w:t xml:space="preserve">experience </w:t>
      </w:r>
      <w:r w:rsidR="00CC1DAB" w:rsidRPr="00A426A0">
        <w:rPr>
          <w:i/>
          <w:iCs/>
        </w:rPr>
        <w:t>required</w:t>
      </w:r>
    </w:p>
    <w:p w14:paraId="3BF0D784" w14:textId="6ABFA1CA" w:rsidR="004225B8" w:rsidRPr="004225B8" w:rsidRDefault="004225B8" w:rsidP="004225B8">
      <w:pPr>
        <w:pStyle w:val="ListParagraph"/>
        <w:numPr>
          <w:ilvl w:val="0"/>
          <w:numId w:val="7"/>
        </w:numPr>
      </w:pPr>
      <w:r w:rsidRPr="00C51078">
        <w:t xml:space="preserve">CAR-T/cellular therapy </w:t>
      </w:r>
      <w:r w:rsidR="00782333">
        <w:t xml:space="preserve">or transplant </w:t>
      </w:r>
      <w:r w:rsidRPr="00C51078">
        <w:t>experience</w:t>
      </w:r>
      <w:r>
        <w:t xml:space="preserve"> </w:t>
      </w:r>
      <w:r w:rsidR="00782333">
        <w:rPr>
          <w:i/>
          <w:iCs/>
        </w:rPr>
        <w:t>preferred</w:t>
      </w:r>
    </w:p>
    <w:p w14:paraId="4F31276F" w14:textId="69A70553" w:rsidR="00A774FD" w:rsidRPr="00A426A0" w:rsidRDefault="00A774FD" w:rsidP="00A774FD">
      <w:pPr>
        <w:contextualSpacing/>
        <w:rPr>
          <w:b/>
        </w:rPr>
      </w:pPr>
      <w:r w:rsidRPr="00A774FD">
        <w:rPr>
          <w:b/>
        </w:rPr>
        <w:t>Certificates, Licenses, Registrations:</w:t>
      </w:r>
      <w:r w:rsidR="004F332A">
        <w:rPr>
          <w:b/>
        </w:rPr>
        <w:t xml:space="preserve"> </w:t>
      </w:r>
    </w:p>
    <w:p w14:paraId="2BC2B4BA" w14:textId="19861E0F" w:rsidR="005A627D" w:rsidRDefault="00A426A0" w:rsidP="00A774FD">
      <w:pPr>
        <w:contextualSpacing/>
      </w:pPr>
      <w:r>
        <w:t xml:space="preserve">Active </w:t>
      </w:r>
      <w:r w:rsidR="005C73F5">
        <w:t xml:space="preserve">Florida </w:t>
      </w:r>
      <w:r>
        <w:t xml:space="preserve">Registered </w:t>
      </w:r>
      <w:r w:rsidR="005C73F5">
        <w:t>Nursing License</w:t>
      </w:r>
      <w:r w:rsidR="00EB44F6">
        <w:t xml:space="preserve"> </w:t>
      </w:r>
      <w:r w:rsidR="00EB44F6" w:rsidRPr="000C5719">
        <w:rPr>
          <w:i/>
          <w:iCs/>
        </w:rPr>
        <w:t>required</w:t>
      </w:r>
    </w:p>
    <w:p w14:paraId="3622A4DF" w14:textId="45D6E27A" w:rsidR="00A426A0" w:rsidRDefault="00A426A0" w:rsidP="00A774FD">
      <w:pPr>
        <w:contextualSpacing/>
      </w:pPr>
      <w:r>
        <w:t xml:space="preserve">Bachelor of Science in Nursing (BSN) </w:t>
      </w:r>
      <w:r w:rsidRPr="00A426A0">
        <w:rPr>
          <w:i/>
          <w:iCs/>
        </w:rPr>
        <w:t>preferred</w:t>
      </w:r>
      <w:r>
        <w:t xml:space="preserve"> </w:t>
      </w:r>
    </w:p>
    <w:p w14:paraId="50D90266" w14:textId="77777777" w:rsidR="00602D72" w:rsidRDefault="000C5719" w:rsidP="00602D72">
      <w:pPr>
        <w:spacing w:after="0"/>
        <w:rPr>
          <w:i/>
          <w:iCs/>
        </w:rPr>
      </w:pPr>
      <w:r w:rsidRPr="00C51078">
        <w:t>Oncology Certified Nurse (OCN)</w:t>
      </w:r>
      <w:r>
        <w:t xml:space="preserve"> or</w:t>
      </w:r>
      <w:r w:rsidRPr="00C51078">
        <w:t xml:space="preserve"> BMTCN</w:t>
      </w:r>
      <w:r>
        <w:t xml:space="preserve"> </w:t>
      </w:r>
      <w:r w:rsidRPr="000C5719">
        <w:rPr>
          <w:i/>
          <w:iCs/>
        </w:rPr>
        <w:t>preferred</w:t>
      </w:r>
    </w:p>
    <w:p w14:paraId="6F2F07E6" w14:textId="1DFC4C51" w:rsidR="00602D72" w:rsidRPr="000C5719" w:rsidRDefault="00602D72" w:rsidP="00A774FD">
      <w:pPr>
        <w:rPr>
          <w:i/>
          <w:iCs/>
        </w:rPr>
      </w:pPr>
      <w:r w:rsidRPr="00602D72">
        <w:rPr>
          <w:rFonts w:cstheme="minorHAnsi"/>
        </w:rPr>
        <w:t>Current ACLS or BLS certification required</w:t>
      </w:r>
    </w:p>
    <w:p w14:paraId="4578F3C6" w14:textId="77777777" w:rsidR="00A774FD" w:rsidRPr="00A774FD" w:rsidRDefault="00A774FD" w:rsidP="00A774FD">
      <w:pPr>
        <w:contextualSpacing/>
        <w:rPr>
          <w:b/>
        </w:rPr>
      </w:pPr>
      <w:r w:rsidRPr="00A774FD">
        <w:rPr>
          <w:b/>
        </w:rPr>
        <w:t>Physical Demands:</w:t>
      </w:r>
    </w:p>
    <w:p w14:paraId="7025574D" w14:textId="3F6114D4" w:rsidR="00A774FD" w:rsidRDefault="00A774FD" w:rsidP="00407B97">
      <w:r>
        <w:t>The physical demands described here are representative of those that must be met by an employee to successfully perform the essential functions of this job.  Reasonable accommodations may be made to enable individuals with disabilities to perform the essential functions.  Requires full range of body motion including manual and finger dexterity and eye-hand coordination.  Requires standing/sitting for extensive periods of time.  Occasionally lifts and carries items weig</w:t>
      </w:r>
      <w:r w:rsidR="002C0A98">
        <w:t>hting up to 40 pounds.  Requires</w:t>
      </w:r>
      <w:r>
        <w:t xml:space="preserve"> corrected vision and hearing to normal range.</w:t>
      </w:r>
    </w:p>
    <w:p w14:paraId="63931CEE" w14:textId="77777777" w:rsidR="00A774FD" w:rsidRDefault="00A774FD" w:rsidP="00A774FD">
      <w:pPr>
        <w:contextualSpacing/>
        <w:rPr>
          <w:b/>
        </w:rPr>
      </w:pPr>
      <w:r w:rsidRPr="00A774FD">
        <w:rPr>
          <w:b/>
        </w:rPr>
        <w:t>Work Environment:</w:t>
      </w:r>
    </w:p>
    <w:p w14:paraId="48E251D0" w14:textId="79CD1103" w:rsidR="00B034F0" w:rsidRDefault="00A774FD" w:rsidP="00407B97">
      <w:r>
        <w:t>The work environment characteristics describe</w:t>
      </w:r>
      <w:r w:rsidR="002C0A98">
        <w:t>d</w:t>
      </w:r>
      <w:r>
        <w:t xml:space="preserve"> here are representative of those an employee encounters while performing the essential functions of this job.  Reasonable accommodations may be made to enable individuals with disabilities to perform the essential functions.  May include exposure </w:t>
      </w:r>
      <w:r w:rsidR="00924220">
        <w:t>to communicable diseases, medical preparations, and other conditions common to an oncology/hematology clinic environment.  Requires some interaction with patients and families, physicians, clinical staff</w:t>
      </w:r>
      <w:r w:rsidR="002C0A98">
        <w:t>,</w:t>
      </w:r>
      <w:r w:rsidR="00924220">
        <w:t xml:space="preserve"> and external agencies and organizations.</w:t>
      </w:r>
    </w:p>
    <w:p w14:paraId="5065C056" w14:textId="77777777" w:rsidR="00821489" w:rsidRDefault="00821489" w:rsidP="00407B97">
      <w:pPr>
        <w:spacing w:after="120"/>
        <w:contextualSpacing/>
        <w:rPr>
          <w:b/>
        </w:rPr>
      </w:pPr>
    </w:p>
    <w:p w14:paraId="3DBA890D" w14:textId="7630FCF9" w:rsidR="00924220" w:rsidRDefault="00924220" w:rsidP="00821489">
      <w:pPr>
        <w:spacing w:after="120"/>
        <w:rPr>
          <w:b/>
        </w:rPr>
      </w:pPr>
      <w:r w:rsidRPr="00924220">
        <w:rPr>
          <w:b/>
        </w:rPr>
        <w:t>Approvals</w:t>
      </w:r>
    </w:p>
    <w:p w14:paraId="0542F706" w14:textId="4C5D051C" w:rsidR="00924220" w:rsidRDefault="00924220" w:rsidP="00407B97">
      <w:pPr>
        <w:rPr>
          <w:b/>
          <w:u w:val="single"/>
        </w:rPr>
      </w:pPr>
      <w:r>
        <w:rPr>
          <w:b/>
        </w:rPr>
        <w:t>Manager:</w:t>
      </w:r>
      <w:r>
        <w:rPr>
          <w:b/>
          <w:u w:val="single"/>
        </w:rPr>
        <w:tab/>
      </w:r>
      <w:r>
        <w:rPr>
          <w:b/>
          <w:u w:val="single"/>
        </w:rPr>
        <w:tab/>
      </w:r>
      <w:r>
        <w:rPr>
          <w:b/>
          <w:u w:val="single"/>
        </w:rPr>
        <w:tab/>
      </w:r>
      <w:r>
        <w:rPr>
          <w:b/>
          <w:u w:val="single"/>
        </w:rPr>
        <w:tab/>
      </w:r>
      <w:r>
        <w:rPr>
          <w:b/>
          <w:u w:val="single"/>
        </w:rPr>
        <w:tab/>
      </w:r>
      <w:r>
        <w:rPr>
          <w:b/>
          <w:u w:val="single"/>
        </w:rPr>
        <w:tab/>
      </w:r>
      <w:r>
        <w:rPr>
          <w:b/>
        </w:rPr>
        <w:t xml:space="preserve">   Date: </w:t>
      </w:r>
      <w:r>
        <w:rPr>
          <w:b/>
          <w:u w:val="single"/>
        </w:rPr>
        <w:tab/>
      </w:r>
      <w:r>
        <w:rPr>
          <w:b/>
          <w:u w:val="single"/>
        </w:rPr>
        <w:tab/>
      </w:r>
      <w:r>
        <w:rPr>
          <w:b/>
          <w:u w:val="single"/>
        </w:rPr>
        <w:tab/>
      </w:r>
      <w:r>
        <w:rPr>
          <w:b/>
          <w:u w:val="single"/>
        </w:rPr>
        <w:tab/>
      </w:r>
    </w:p>
    <w:p w14:paraId="53402C40" w14:textId="70DA7E0E" w:rsidR="00924220" w:rsidRDefault="00924220" w:rsidP="00407B97">
      <w:pPr>
        <w:rPr>
          <w:b/>
          <w:u w:val="single"/>
        </w:rPr>
      </w:pPr>
      <w:r>
        <w:rPr>
          <w:b/>
        </w:rPr>
        <w:t xml:space="preserve">Employee: </w:t>
      </w:r>
      <w:r>
        <w:rPr>
          <w:b/>
          <w:u w:val="single"/>
        </w:rPr>
        <w:tab/>
      </w:r>
      <w:r>
        <w:rPr>
          <w:b/>
          <w:u w:val="single"/>
        </w:rPr>
        <w:tab/>
      </w:r>
      <w:r>
        <w:rPr>
          <w:b/>
          <w:u w:val="single"/>
        </w:rPr>
        <w:tab/>
      </w:r>
      <w:r>
        <w:rPr>
          <w:b/>
          <w:u w:val="single"/>
        </w:rPr>
        <w:tab/>
      </w:r>
      <w:r>
        <w:rPr>
          <w:b/>
          <w:u w:val="single"/>
        </w:rPr>
        <w:tab/>
      </w:r>
      <w:r>
        <w:rPr>
          <w:b/>
          <w:u w:val="single"/>
        </w:rPr>
        <w:tab/>
        <w:t xml:space="preserve"> </w:t>
      </w:r>
      <w:r w:rsidR="00C76359">
        <w:rPr>
          <w:b/>
        </w:rPr>
        <w:t xml:space="preserve">  </w:t>
      </w:r>
      <w:r>
        <w:rPr>
          <w:b/>
        </w:rPr>
        <w:t xml:space="preserve">Date: </w:t>
      </w:r>
      <w:r>
        <w:rPr>
          <w:b/>
          <w:u w:val="single"/>
        </w:rPr>
        <w:tab/>
      </w:r>
      <w:r>
        <w:rPr>
          <w:b/>
          <w:u w:val="single"/>
        </w:rPr>
        <w:tab/>
      </w:r>
      <w:r>
        <w:rPr>
          <w:b/>
          <w:u w:val="single"/>
        </w:rPr>
        <w:tab/>
      </w:r>
      <w:r>
        <w:rPr>
          <w:b/>
          <w:u w:val="single"/>
        </w:rPr>
        <w:tab/>
      </w:r>
    </w:p>
    <w:p w14:paraId="5FEE666B" w14:textId="77777777" w:rsidR="00924220" w:rsidRPr="00924220" w:rsidRDefault="00924220" w:rsidP="00A774FD">
      <w:pPr>
        <w:contextualSpacing/>
        <w:rPr>
          <w:b/>
        </w:rPr>
      </w:pPr>
      <w:r w:rsidRPr="00924220">
        <w:rPr>
          <w:b/>
        </w:rPr>
        <w:t xml:space="preserve">Approved Date: </w:t>
      </w:r>
      <w:r>
        <w:rPr>
          <w:b/>
          <w:u w:val="single"/>
        </w:rPr>
        <w:tab/>
      </w:r>
      <w:r>
        <w:rPr>
          <w:b/>
          <w:u w:val="single"/>
        </w:rPr>
        <w:tab/>
      </w:r>
      <w:r>
        <w:rPr>
          <w:b/>
          <w:u w:val="single"/>
        </w:rPr>
        <w:tab/>
      </w:r>
      <w:r>
        <w:rPr>
          <w:b/>
          <w:u w:val="single"/>
        </w:rPr>
        <w:tab/>
      </w:r>
      <w:r>
        <w:rPr>
          <w:b/>
          <w:u w:val="single"/>
        </w:rPr>
        <w:tab/>
      </w:r>
      <w:r w:rsidRPr="00924220">
        <w:rPr>
          <w:b/>
        </w:rPr>
        <w:tab/>
      </w:r>
      <w:r w:rsidRPr="00924220">
        <w:rPr>
          <w:b/>
        </w:rPr>
        <w:tab/>
      </w:r>
      <w:r w:rsidRPr="00924220">
        <w:rPr>
          <w:b/>
        </w:rPr>
        <w:tab/>
      </w:r>
      <w:r w:rsidRPr="00924220">
        <w:rPr>
          <w:b/>
        </w:rPr>
        <w:tab/>
      </w:r>
    </w:p>
    <w:sectPr w:rsidR="00924220" w:rsidRPr="00924220" w:rsidSect="00B034F0">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1F60" w14:textId="77777777" w:rsidR="008B4319" w:rsidRDefault="008B4319" w:rsidP="00924220">
      <w:pPr>
        <w:spacing w:after="0" w:line="240" w:lineRule="auto"/>
      </w:pPr>
      <w:r>
        <w:separator/>
      </w:r>
    </w:p>
  </w:endnote>
  <w:endnote w:type="continuationSeparator" w:id="0">
    <w:p w14:paraId="3B1CDE74" w14:textId="77777777" w:rsidR="008B4319" w:rsidRDefault="008B4319" w:rsidP="0092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0A8A" w14:textId="77777777" w:rsidR="00F96D2C" w:rsidRPr="00924220" w:rsidRDefault="00F96D2C">
    <w:pPr>
      <w:pStyle w:val="Footer"/>
      <w:rPr>
        <w:sz w:val="18"/>
        <w:szCs w:val="18"/>
      </w:rPr>
    </w:pPr>
    <w:r w:rsidRPr="00924220">
      <w:rPr>
        <w:sz w:val="18"/>
        <w:szCs w:val="18"/>
      </w:rPr>
      <w:t>The company reserves the right to alter, change, or modify this job description at any time, with or without notice.  The duties and responsibilities contained herein are considered representative, but not necessarily all inclusive, of the duties and responsibilities which may be required of a job incumbent.  All other categorization contained herein are meant to be representative of the general environment or working conditions in which the job is performed.</w:t>
    </w:r>
  </w:p>
  <w:p w14:paraId="0B12367D" w14:textId="77777777" w:rsidR="00F96D2C" w:rsidRDefault="00F9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4EC9" w14:textId="77777777" w:rsidR="008B4319" w:rsidRDefault="008B4319" w:rsidP="00924220">
      <w:pPr>
        <w:spacing w:after="0" w:line="240" w:lineRule="auto"/>
      </w:pPr>
      <w:r>
        <w:separator/>
      </w:r>
    </w:p>
  </w:footnote>
  <w:footnote w:type="continuationSeparator" w:id="0">
    <w:p w14:paraId="16E7F82B" w14:textId="77777777" w:rsidR="008B4319" w:rsidRDefault="008B4319" w:rsidP="0092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27A2" w14:textId="73D7456F" w:rsidR="00B034F0" w:rsidRDefault="00B034F0" w:rsidP="00B034F0">
    <w:pPr>
      <w:contextualSpacing/>
      <w:jc w:val="center"/>
      <w:rPr>
        <w:b/>
      </w:rPr>
    </w:pPr>
    <w:r>
      <w:rPr>
        <w:b/>
      </w:rPr>
      <w:t>Cancer Specialists of North Florida</w:t>
    </w:r>
  </w:p>
  <w:p w14:paraId="31AE10A5" w14:textId="248FA6F1" w:rsidR="00B034F0" w:rsidRPr="00B034F0" w:rsidRDefault="00B034F0" w:rsidP="00B034F0">
    <w:pPr>
      <w:contextualSpacing/>
      <w:jc w:val="center"/>
      <w:rPr>
        <w:b/>
      </w:rPr>
    </w:pPr>
    <w:r>
      <w:rPr>
        <w:b/>
      </w:rPr>
      <w:t>Job Description</w:t>
    </w:r>
  </w:p>
  <w:p w14:paraId="6BF32CA0" w14:textId="77777777" w:rsidR="00B034F0" w:rsidRDefault="00B03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A8A"/>
    <w:multiLevelType w:val="hybridMultilevel"/>
    <w:tmpl w:val="5F92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D3339"/>
    <w:multiLevelType w:val="hybridMultilevel"/>
    <w:tmpl w:val="97A8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902A3"/>
    <w:multiLevelType w:val="hybridMultilevel"/>
    <w:tmpl w:val="A3C4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270BF"/>
    <w:multiLevelType w:val="hybridMultilevel"/>
    <w:tmpl w:val="7346B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B3421E"/>
    <w:multiLevelType w:val="hybridMultilevel"/>
    <w:tmpl w:val="71A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95B9B"/>
    <w:multiLevelType w:val="hybridMultilevel"/>
    <w:tmpl w:val="180CF314"/>
    <w:lvl w:ilvl="0" w:tplc="AFEC711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91A2B"/>
    <w:multiLevelType w:val="hybridMultilevel"/>
    <w:tmpl w:val="2ED2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E62A4"/>
    <w:multiLevelType w:val="hybridMultilevel"/>
    <w:tmpl w:val="E7F0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44B7C"/>
    <w:multiLevelType w:val="hybridMultilevel"/>
    <w:tmpl w:val="4F84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83381"/>
    <w:multiLevelType w:val="hybridMultilevel"/>
    <w:tmpl w:val="4F22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42C60"/>
    <w:multiLevelType w:val="hybridMultilevel"/>
    <w:tmpl w:val="403C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43ECE"/>
    <w:multiLevelType w:val="hybridMultilevel"/>
    <w:tmpl w:val="614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E795C"/>
    <w:multiLevelType w:val="hybridMultilevel"/>
    <w:tmpl w:val="444A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631791">
    <w:abstractNumId w:val="7"/>
  </w:num>
  <w:num w:numId="2" w16cid:durableId="980379326">
    <w:abstractNumId w:val="0"/>
  </w:num>
  <w:num w:numId="3" w16cid:durableId="336808486">
    <w:abstractNumId w:val="3"/>
  </w:num>
  <w:num w:numId="4" w16cid:durableId="2086486728">
    <w:abstractNumId w:val="5"/>
  </w:num>
  <w:num w:numId="5" w16cid:durableId="182476229">
    <w:abstractNumId w:val="2"/>
  </w:num>
  <w:num w:numId="6" w16cid:durableId="1332483899">
    <w:abstractNumId w:val="1"/>
  </w:num>
  <w:num w:numId="7" w16cid:durableId="1574195179">
    <w:abstractNumId w:val="9"/>
  </w:num>
  <w:num w:numId="8" w16cid:durableId="678236394">
    <w:abstractNumId w:val="11"/>
  </w:num>
  <w:num w:numId="9" w16cid:durableId="1632007176">
    <w:abstractNumId w:val="8"/>
  </w:num>
  <w:num w:numId="10" w16cid:durableId="1828133534">
    <w:abstractNumId w:val="4"/>
  </w:num>
  <w:num w:numId="11" w16cid:durableId="1160775528">
    <w:abstractNumId w:val="12"/>
  </w:num>
  <w:num w:numId="12" w16cid:durableId="894855798">
    <w:abstractNumId w:val="10"/>
  </w:num>
  <w:num w:numId="13" w16cid:durableId="2053386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FD"/>
    <w:rsid w:val="00017BE3"/>
    <w:rsid w:val="000C5719"/>
    <w:rsid w:val="0010691C"/>
    <w:rsid w:val="001D3340"/>
    <w:rsid w:val="00285558"/>
    <w:rsid w:val="002C0A98"/>
    <w:rsid w:val="002C4B59"/>
    <w:rsid w:val="00314D6F"/>
    <w:rsid w:val="0033587D"/>
    <w:rsid w:val="00393919"/>
    <w:rsid w:val="003E4833"/>
    <w:rsid w:val="003F3CB6"/>
    <w:rsid w:val="003F4573"/>
    <w:rsid w:val="00407B97"/>
    <w:rsid w:val="004225B8"/>
    <w:rsid w:val="00425660"/>
    <w:rsid w:val="00430AE5"/>
    <w:rsid w:val="00460905"/>
    <w:rsid w:val="00485EFE"/>
    <w:rsid w:val="00495AE9"/>
    <w:rsid w:val="004C7B7A"/>
    <w:rsid w:val="004D7F39"/>
    <w:rsid w:val="004F332A"/>
    <w:rsid w:val="005A5C2E"/>
    <w:rsid w:val="005A627D"/>
    <w:rsid w:val="005A7530"/>
    <w:rsid w:val="005C73F5"/>
    <w:rsid w:val="005D6AAE"/>
    <w:rsid w:val="005E3A2C"/>
    <w:rsid w:val="00602D72"/>
    <w:rsid w:val="0065675D"/>
    <w:rsid w:val="006718FE"/>
    <w:rsid w:val="006A7C7B"/>
    <w:rsid w:val="00705261"/>
    <w:rsid w:val="0071106A"/>
    <w:rsid w:val="00782333"/>
    <w:rsid w:val="0079279B"/>
    <w:rsid w:val="007B34CE"/>
    <w:rsid w:val="008102B4"/>
    <w:rsid w:val="00821489"/>
    <w:rsid w:val="008317F1"/>
    <w:rsid w:val="008B4319"/>
    <w:rsid w:val="008D665C"/>
    <w:rsid w:val="008D78F9"/>
    <w:rsid w:val="009215E9"/>
    <w:rsid w:val="00924220"/>
    <w:rsid w:val="0094570C"/>
    <w:rsid w:val="00A07DA4"/>
    <w:rsid w:val="00A426A0"/>
    <w:rsid w:val="00A60228"/>
    <w:rsid w:val="00A774FD"/>
    <w:rsid w:val="00A86C65"/>
    <w:rsid w:val="00B034F0"/>
    <w:rsid w:val="00BF66AB"/>
    <w:rsid w:val="00C204CF"/>
    <w:rsid w:val="00C51078"/>
    <w:rsid w:val="00C63709"/>
    <w:rsid w:val="00C76359"/>
    <w:rsid w:val="00CC1DAB"/>
    <w:rsid w:val="00CC6710"/>
    <w:rsid w:val="00D20A3E"/>
    <w:rsid w:val="00EB44F6"/>
    <w:rsid w:val="00F24B57"/>
    <w:rsid w:val="00F90DF1"/>
    <w:rsid w:val="00F96D2C"/>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8409B"/>
  <w15:docId w15:val="{3E79E1C4-4467-4542-ADAE-00CF9AE4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20"/>
  </w:style>
  <w:style w:type="paragraph" w:styleId="Footer">
    <w:name w:val="footer"/>
    <w:basedOn w:val="Normal"/>
    <w:link w:val="FooterChar"/>
    <w:uiPriority w:val="99"/>
    <w:unhideWhenUsed/>
    <w:rsid w:val="0092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20"/>
  </w:style>
  <w:style w:type="paragraph" w:styleId="BalloonText">
    <w:name w:val="Balloon Text"/>
    <w:basedOn w:val="Normal"/>
    <w:link w:val="BalloonTextChar"/>
    <w:uiPriority w:val="99"/>
    <w:semiHidden/>
    <w:unhideWhenUsed/>
    <w:rsid w:val="00924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220"/>
    <w:rPr>
      <w:rFonts w:ascii="Tahoma" w:hAnsi="Tahoma" w:cs="Tahoma"/>
      <w:sz w:val="16"/>
      <w:szCs w:val="16"/>
    </w:rPr>
  </w:style>
  <w:style w:type="paragraph" w:styleId="ListParagraph">
    <w:name w:val="List Paragraph"/>
    <w:basedOn w:val="Normal"/>
    <w:uiPriority w:val="34"/>
    <w:qFormat/>
    <w:rsid w:val="00F96D2C"/>
    <w:pPr>
      <w:ind w:left="720"/>
      <w:contextualSpacing/>
    </w:pPr>
  </w:style>
  <w:style w:type="paragraph" w:styleId="NormalWeb">
    <w:name w:val="Normal (Web)"/>
    <w:basedOn w:val="Normal"/>
    <w:uiPriority w:val="99"/>
    <w:semiHidden/>
    <w:unhideWhenUsed/>
    <w:rsid w:val="00407B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sousadm</dc:creator>
  <cp:lastModifiedBy>Katelyn Markellos</cp:lastModifiedBy>
  <cp:revision>2</cp:revision>
  <cp:lastPrinted>2026-01-14T20:17:00Z</cp:lastPrinted>
  <dcterms:created xsi:type="dcterms:W3CDTF">2026-04-27T13:19:00Z</dcterms:created>
  <dcterms:modified xsi:type="dcterms:W3CDTF">2026-04-27T13:19:00Z</dcterms:modified>
</cp:coreProperties>
</file>